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26" w:rsidRDefault="003B5915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  <w:r>
        <w:rPr>
          <w:noProof/>
          <w:lang w:val="ru-RU" w:eastAsia="ru-RU"/>
        </w:rPr>
        <w:pict>
          <v:group id="_x0000_s1026" style="position:absolute;margin-left:-49.35pt;margin-top:-135.95pt;width:540.55pt;height:119.2pt;z-index:251661312" coordorigin="719,-15" coordsize="10811,2384">
            <v:group id="_x0000_s1027" editas="canvas" style="position:absolute;left:719;top:45;width:9616;height:2314;mso-position-horizontal-relative:margin;mso-position-vertical-relative:margin" coordorigin="719,45" coordsize="9616,2314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719;top:45;width:9616;height:2314" o:preferrelative="f">
                <v:fill o:detectmouseclick="t"/>
                <v:path o:extrusionok="t" o:connecttype="none"/>
                <o:lock v:ext="edit" text="t"/>
              </v:shape>
              <v:shape id="_x0000_s1029" type="#_x0000_t75" style="position:absolute;left:719;top:704;width:3111;height:1344">
                <v:imagedata r:id="rId7" o:title=""/>
              </v:shape>
            </v:group>
            <v:group id="_x0000_s1030" style="position:absolute;left:3986;top:-15;width:7544;height:2384" coordorigin="3986,-15" coordsize="7544,238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4005;top:1509;width:7525;height:860" stroked="f">
                <v:textbox style="mso-next-textbox:#_x0000_s1031">
                  <w:txbxContent>
                    <w:p w:rsidR="00AA4938" w:rsidRPr="0045030D" w:rsidRDefault="00AA4938" w:rsidP="00C120F8">
                      <w:pPr>
                        <w:shd w:val="clear" w:color="auto" w:fill="FFFFFF"/>
                        <w:spacing w:after="20" w:line="240" w:lineRule="auto"/>
                        <w:ind w:right="85"/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lang w:val="lv-LV"/>
                        </w:rPr>
                      </w:pPr>
                      <w:r w:rsidRPr="0045030D">
                        <w:rPr>
                          <w:rFonts w:ascii="Myriad Pro Baltic" w:hAnsi="Myriad Pro Baltic"/>
                          <w:color w:val="505050"/>
                          <w:spacing w:val="-2"/>
                          <w:sz w:val="14"/>
                          <w:szCs w:val="14"/>
                          <w:lang w:val="lv-LV"/>
                        </w:rPr>
                        <w:t>Tālr.: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lang w:val="lv-LV"/>
                        </w:rPr>
                        <w:t> +371 20009053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szCs w:val="14"/>
                          <w:lang w:val="lv-LV"/>
                        </w:rPr>
                        <w:t>,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lang w:val="lv-LV"/>
                        </w:rPr>
                        <w:t> +371 29501074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szCs w:val="14"/>
                          <w:lang w:val="lv-LV"/>
                        </w:rPr>
                        <w:t>; e-pasts: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lang w:val="lv-LV"/>
                        </w:rPr>
                        <w:t> </w:t>
                      </w:r>
                      <w:hyperlink r:id="rId8" w:tgtFrame="_blank" w:history="1">
                        <w:r w:rsidRPr="0045030D">
                          <w:rPr>
                            <w:rFonts w:ascii="Myriad Pro" w:hAnsi="Myriad Pro" w:cs="Times New Roman"/>
                            <w:color w:val="505050"/>
                            <w:spacing w:val="-2"/>
                            <w:sz w:val="14"/>
                            <w:lang w:val="lv-LV"/>
                          </w:rPr>
                          <w:t>sic@eka.edu.lv</w:t>
                        </w:r>
                      </w:hyperlink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szCs w:val="14"/>
                          <w:lang w:val="lv-LV"/>
                        </w:rPr>
                        <w:t>;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lang w:val="lv-LV"/>
                        </w:rPr>
                        <w:t xml:space="preserve"> </w:t>
                      </w:r>
                      <w:hyperlink r:id="rId9" w:tgtFrame="_blank" w:history="1">
                        <w:r w:rsidRPr="0045030D">
                          <w:rPr>
                            <w:rFonts w:ascii="Myriad Pro" w:hAnsi="Myriad Pro" w:cs="Times New Roman"/>
                            <w:color w:val="505050"/>
                            <w:spacing w:val="-2"/>
                            <w:sz w:val="14"/>
                            <w:lang w:val="lv-LV"/>
                          </w:rPr>
                          <w:t>www.augstskola.lv</w:t>
                        </w:r>
                      </w:hyperlink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szCs w:val="14"/>
                          <w:lang w:val="lv-LV"/>
                        </w:rPr>
                        <w:t>; Adrese: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lang w:val="lv-LV"/>
                        </w:rPr>
                        <w:t> </w:t>
                      </w:r>
                      <w:r w:rsidR="0071691A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szCs w:val="14"/>
                          <w:lang w:val="lv-LV"/>
                        </w:rPr>
                        <w:t>Pērnavas iela 62,</w:t>
                      </w:r>
                      <w:r w:rsidRPr="0045030D">
                        <w:rPr>
                          <w:rFonts w:ascii="Myriad Pro" w:hAnsi="Myriad Pro" w:cs="Times New Roman"/>
                          <w:color w:val="505050"/>
                          <w:spacing w:val="-2"/>
                          <w:sz w:val="14"/>
                          <w:lang w:val="lv-LV"/>
                        </w:rPr>
                        <w:t> </w:t>
                      </w:r>
                    </w:p>
                    <w:p w:rsidR="00AA4938" w:rsidRPr="00056EF5" w:rsidRDefault="00AA4938" w:rsidP="00C120F8">
                      <w:pPr>
                        <w:shd w:val="clear" w:color="auto" w:fill="FFFFFF"/>
                        <w:spacing w:after="20" w:line="240" w:lineRule="auto"/>
                        <w:ind w:right="85"/>
                        <w:rPr>
                          <w:rFonts w:ascii="Myriad Pro" w:hAnsi="Myriad Pro" w:cs="Times New Roman"/>
                          <w:color w:val="505050"/>
                          <w:spacing w:val="2"/>
                          <w:lang w:val="lv-LV"/>
                        </w:rPr>
                      </w:pPr>
                      <w:r w:rsidRPr="00056EF5">
                        <w:rPr>
                          <w:rFonts w:ascii="Myriad Pro Baltic" w:hAnsi="Myriad Pro Baltic" w:cs="Times New Roman"/>
                          <w:color w:val="505050"/>
                          <w:spacing w:val="2"/>
                          <w:sz w:val="14"/>
                          <w:szCs w:val="14"/>
                          <w:lang w:val="lv-LV"/>
                        </w:rPr>
                        <w:t>Rīga, LV-10</w:t>
                      </w:r>
                      <w:r w:rsidR="0071691A">
                        <w:rPr>
                          <w:rFonts w:ascii="Myriad Pro Baltic" w:hAnsi="Myriad Pro Baltic" w:cs="Times New Roman"/>
                          <w:color w:val="505050"/>
                          <w:spacing w:val="2"/>
                          <w:sz w:val="14"/>
                          <w:szCs w:val="14"/>
                          <w:lang w:val="lv-LV"/>
                        </w:rPr>
                        <w:t>0</w:t>
                      </w:r>
                      <w:r w:rsidRPr="00056EF5">
                        <w:rPr>
                          <w:rFonts w:ascii="Myriad Pro Baltic" w:hAnsi="Myriad Pro Baltic" w:cs="Times New Roman"/>
                          <w:color w:val="505050"/>
                          <w:spacing w:val="2"/>
                          <w:sz w:val="14"/>
                          <w:szCs w:val="14"/>
                          <w:lang w:val="lv-LV"/>
                        </w:rPr>
                        <w:t>9, Latvija;</w:t>
                      </w:r>
                      <w:r w:rsidRPr="00056EF5">
                        <w:rPr>
                          <w:rFonts w:ascii="Myriad Pro" w:hAnsi="Myriad Pro" w:cs="Times New Roman"/>
                          <w:color w:val="505050"/>
                          <w:spacing w:val="2"/>
                          <w:sz w:val="14"/>
                          <w:lang w:val="lv-LV"/>
                        </w:rPr>
                        <w:t> </w:t>
                      </w:r>
                      <w:proofErr w:type="spellStart"/>
                      <w:r w:rsidRPr="00056EF5">
                        <w:rPr>
                          <w:rFonts w:ascii="Myriad Pro Baltic" w:hAnsi="Myriad Pro Baltic" w:cs="Times New Roman"/>
                          <w:color w:val="505050"/>
                          <w:spacing w:val="2"/>
                          <w:sz w:val="14"/>
                          <w:szCs w:val="14"/>
                          <w:lang w:val="lv-LV"/>
                        </w:rPr>
                        <w:t>Reģ</w:t>
                      </w:r>
                      <w:proofErr w:type="spellEnd"/>
                      <w:r w:rsidRPr="00056EF5">
                        <w:rPr>
                          <w:rFonts w:ascii="Myriad Pro Baltic" w:hAnsi="Myriad Pro Baltic" w:cs="Times New Roman"/>
                          <w:color w:val="505050"/>
                          <w:spacing w:val="2"/>
                          <w:sz w:val="14"/>
                          <w:szCs w:val="14"/>
                          <w:lang w:val="lv-LV"/>
                        </w:rPr>
                        <w:t>. Nr. 40003402986; Banka:</w:t>
                      </w:r>
                      <w:r w:rsidRPr="00056EF5">
                        <w:rPr>
                          <w:rFonts w:ascii="Myriad Pro" w:hAnsi="Myriad Pro" w:cs="Times New Roman"/>
                          <w:color w:val="505050"/>
                          <w:spacing w:val="2"/>
                          <w:sz w:val="14"/>
                          <w:lang w:val="lv-LV"/>
                        </w:rPr>
                        <w:t> </w:t>
                      </w:r>
                      <w:r w:rsidRPr="00056EF5">
                        <w:rPr>
                          <w:rFonts w:ascii="Myriad Pro" w:hAnsi="Myriad Pro" w:cs="Times New Roman"/>
                          <w:color w:val="505050"/>
                          <w:spacing w:val="2"/>
                          <w:sz w:val="14"/>
                          <w:szCs w:val="14"/>
                          <w:lang w:val="lv-LV"/>
                        </w:rPr>
                        <w:t>A/S Citadeles banka; Konts: LV54PARX0000350971017</w:t>
                      </w:r>
                      <w:r w:rsidRPr="00056EF5">
                        <w:rPr>
                          <w:rFonts w:ascii="Myriad Pro" w:hAnsi="Myriad Pro" w:cs="Times New Roman"/>
                          <w:color w:val="505050"/>
                          <w:spacing w:val="2"/>
                          <w:lang w:val="lv-LV"/>
                        </w:rPr>
                        <w:t xml:space="preserve"> </w:t>
                      </w:r>
                    </w:p>
                    <w:p w:rsidR="00AA4938" w:rsidRPr="003F4400" w:rsidRDefault="00AA4938" w:rsidP="00C120F8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3986;top:-15;width:1;height:1973;flip:y" o:connectortype="straight" strokecolor="#505050" strokeweight="1pt"/>
            </v:group>
          </v:group>
        </w:pict>
      </w:r>
      <w:r w:rsidR="00A63C84" w:rsidRPr="00A63C84">
        <w:rPr>
          <w:rFonts w:eastAsia="Arial Unicode MS"/>
          <w:bCs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3517265</wp:posOffset>
            </wp:positionH>
            <wp:positionV relativeFrom="margin">
              <wp:posOffset>-186690</wp:posOffset>
            </wp:positionV>
            <wp:extent cx="2352675" cy="476250"/>
            <wp:effectExtent l="19050" t="0" r="9525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CE5CC8" w:rsidRDefault="00CE5CC8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F55A83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17591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Guidelines for the Erasmus+ </w:t>
      </w:r>
      <w:r w:rsidR="00D1653D" w:rsidRPr="00D1653D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Staff</w:t>
      </w:r>
      <w:r w:rsidR="00D1653D" w:rsidRPr="00D1653D">
        <w:rPr>
          <w:rStyle w:val="Emphasis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D1653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mobility</w:t>
      </w:r>
      <w:r w:rsidR="00D1653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D1653D" w:rsidRPr="00D1653D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for </w:t>
      </w:r>
      <w:r w:rsidR="00D1653D" w:rsidRPr="00D1653D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Training</w:t>
      </w:r>
      <w:r w:rsidR="00D1653D">
        <w:rPr>
          <w:rStyle w:val="st"/>
        </w:rPr>
        <w:t xml:space="preserve"> </w:t>
      </w:r>
      <w:r w:rsidRPr="0017591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success story</w:t>
      </w:r>
    </w:p>
    <w:p w:rsidR="002B2B31" w:rsidRDefault="00F55A83" w:rsidP="002B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</w:pPr>
      <w:r w:rsidRPr="00175912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>(</w:t>
      </w:r>
      <w:r w:rsidR="003C2E3A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 description </w:t>
      </w:r>
      <w:r w:rsidRPr="00175912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of the </w:t>
      </w:r>
      <w:r w:rsidRPr="00175912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participants</w:t>
      </w:r>
      <w:r w:rsidRPr="00175912">
        <w:rPr>
          <w:rStyle w:val="st"/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' </w:t>
      </w:r>
      <w:r w:rsidRPr="00175912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experience)</w:t>
      </w:r>
    </w:p>
    <w:p w:rsidR="002B2B31" w:rsidRDefault="002B2B31" w:rsidP="002B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</w:pPr>
    </w:p>
    <w:p w:rsidR="002B2B31" w:rsidRDefault="002B2B31" w:rsidP="002B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</w:pPr>
    </w:p>
    <w:p w:rsidR="00F55A83" w:rsidRPr="003B4B01" w:rsidRDefault="002B2B31" w:rsidP="002B2B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B2B31">
        <w:rPr>
          <w:rStyle w:val="Emphasis"/>
          <w:rFonts w:ascii="Times New Roman" w:hAnsi="Times New Roman" w:cs="Times New Roman"/>
          <w:i w:val="0"/>
          <w:color w:val="1F497D" w:themeColor="text2"/>
          <w:sz w:val="24"/>
          <w:szCs w:val="24"/>
        </w:rPr>
        <w:t>We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 highly </w:t>
      </w:r>
      <w:r w:rsidRPr="002B2B31">
        <w:rPr>
          <w:rStyle w:val="Emphasis"/>
          <w:rFonts w:ascii="Times New Roman" w:hAnsi="Times New Roman" w:cs="Times New Roman"/>
          <w:i w:val="0"/>
          <w:color w:val="1F497D" w:themeColor="text2"/>
          <w:sz w:val="24"/>
          <w:szCs w:val="24"/>
        </w:rPr>
        <w:t>appreciate if you could give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 more information about</w:t>
      </w:r>
      <w:r w:rsidRPr="002B2B3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your Erasmus+ </w:t>
      </w:r>
      <w:r w:rsidR="002B028D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>training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 mobility:</w:t>
      </w:r>
    </w:p>
    <w:p w:rsidR="002B2B31" w:rsidRPr="002B2B31" w:rsidRDefault="002B2B31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Why </w:t>
      </w:r>
      <w:r w:rsidR="002B2B31" w:rsidRPr="002B028D">
        <w:rPr>
          <w:color w:val="1F497D" w:themeColor="text2"/>
          <w:lang w:val="en-GB"/>
        </w:rPr>
        <w:t xml:space="preserve">did </w:t>
      </w:r>
      <w:r w:rsidRPr="002B028D">
        <w:rPr>
          <w:color w:val="1F497D" w:themeColor="text2"/>
          <w:lang w:val="en-GB"/>
        </w:rPr>
        <w:t>you choose to particip</w:t>
      </w:r>
      <w:r w:rsidR="002B2B31" w:rsidRPr="002B028D">
        <w:rPr>
          <w:color w:val="1F497D" w:themeColor="text2"/>
          <w:lang w:val="en-GB"/>
        </w:rPr>
        <w:t xml:space="preserve">ate in </w:t>
      </w:r>
      <w:r w:rsidR="002B028D" w:rsidRPr="002B028D">
        <w:rPr>
          <w:rStyle w:val="Emphasis"/>
          <w:i w:val="0"/>
          <w:color w:val="1F497D" w:themeColor="text2"/>
          <w:lang w:val="en-GB"/>
        </w:rPr>
        <w:t>the Erasmus+ Staff mobility for Training</w:t>
      </w:r>
      <w:r w:rsidR="002B2B31" w:rsidRPr="002B028D">
        <w:rPr>
          <w:color w:val="1F497D" w:themeColor="text2"/>
          <w:lang w:val="en-GB"/>
        </w:rPr>
        <w:t>?</w:t>
      </w:r>
    </w:p>
    <w:p w:rsidR="00D1653D" w:rsidRPr="002B028D" w:rsidRDefault="00D1653D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kind of activities you </w:t>
      </w:r>
      <w:r w:rsidR="0063052E" w:rsidRPr="002B028D">
        <w:rPr>
          <w:color w:val="1F497D" w:themeColor="text2"/>
          <w:lang w:val="en-GB"/>
        </w:rPr>
        <w:t>were</w:t>
      </w:r>
      <w:r w:rsidRPr="002B028D">
        <w:rPr>
          <w:color w:val="1F497D" w:themeColor="text2"/>
          <w:lang w:val="en-GB"/>
        </w:rPr>
        <w:t xml:space="preserve"> </w:t>
      </w:r>
      <w:r w:rsidRPr="002B028D">
        <w:rPr>
          <w:rStyle w:val="st"/>
          <w:color w:val="1F497D" w:themeColor="text2"/>
          <w:lang w:val="en-GB"/>
        </w:rPr>
        <w:t>intended to carry out</w:t>
      </w:r>
      <w:r w:rsidRPr="002B028D">
        <w:rPr>
          <w:rStyle w:val="st"/>
          <w:lang w:val="en-GB"/>
        </w:rPr>
        <w:t xml:space="preserve"> </w:t>
      </w:r>
      <w:r w:rsidRPr="002B028D">
        <w:rPr>
          <w:rStyle w:val="st"/>
          <w:color w:val="1F497D" w:themeColor="text2"/>
          <w:lang w:val="en-GB"/>
        </w:rPr>
        <w:t>during</w:t>
      </w:r>
      <w:r w:rsidRPr="002B028D">
        <w:rPr>
          <w:rStyle w:val="st"/>
          <w:lang w:val="en-GB"/>
        </w:rPr>
        <w:t xml:space="preserve"> </w:t>
      </w:r>
      <w:r w:rsidRPr="002B028D">
        <w:rPr>
          <w:color w:val="1F497D" w:themeColor="text2"/>
          <w:lang w:val="en-GB"/>
        </w:rPr>
        <w:t xml:space="preserve">your </w:t>
      </w:r>
      <w:r w:rsidR="003B5915" w:rsidRPr="003B5915">
        <w:rPr>
          <w:color w:val="1F497D" w:themeColor="text2"/>
          <w:lang w:val="en-GB"/>
        </w:rPr>
        <w:t xml:space="preserve">Erasmus+ training mobility </w:t>
      </w:r>
      <w:r w:rsidRPr="002B028D">
        <w:rPr>
          <w:color w:val="1F497D" w:themeColor="text2"/>
          <w:lang w:val="en-GB"/>
        </w:rPr>
        <w:t xml:space="preserve">period? </w:t>
      </w: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>What was the experience in cooperation with the sending and receiving institutions before</w:t>
      </w:r>
      <w:r w:rsidR="002B2B31" w:rsidRPr="002B028D">
        <w:rPr>
          <w:color w:val="1F497D" w:themeColor="text2"/>
          <w:lang w:val="en-GB"/>
        </w:rPr>
        <w:t>, during and after the mobility</w:t>
      </w:r>
      <w:r w:rsidRPr="002B028D">
        <w:rPr>
          <w:color w:val="1F497D" w:themeColor="text2"/>
          <w:lang w:val="en-GB"/>
        </w:rPr>
        <w:t>?</w:t>
      </w:r>
    </w:p>
    <w:p w:rsid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are your academic and personal benefits from </w:t>
      </w:r>
      <w:bookmarkStart w:id="0" w:name="_Hlk123911812"/>
      <w:r w:rsidRPr="002B028D">
        <w:rPr>
          <w:color w:val="1F497D" w:themeColor="text2"/>
          <w:lang w:val="en-GB"/>
        </w:rPr>
        <w:t xml:space="preserve">Erasmus + </w:t>
      </w:r>
      <w:r w:rsidR="0063052E" w:rsidRPr="002B028D">
        <w:rPr>
          <w:rStyle w:val="Emphasis"/>
          <w:i w:val="0"/>
          <w:color w:val="1F497D" w:themeColor="text2"/>
          <w:lang w:val="en-GB"/>
        </w:rPr>
        <w:t>Staff</w:t>
      </w:r>
      <w:r w:rsidR="0063052E" w:rsidRPr="002B028D">
        <w:rPr>
          <w:rStyle w:val="Emphasis"/>
          <w:color w:val="1F497D" w:themeColor="text2"/>
          <w:lang w:val="en-GB"/>
        </w:rPr>
        <w:t xml:space="preserve"> </w:t>
      </w:r>
      <w:r w:rsidR="0063052E" w:rsidRPr="002B028D">
        <w:rPr>
          <w:color w:val="1F497D" w:themeColor="text2"/>
          <w:lang w:val="en-GB"/>
        </w:rPr>
        <w:t xml:space="preserve">mobility </w:t>
      </w:r>
      <w:r w:rsidR="0063052E" w:rsidRPr="002B028D">
        <w:rPr>
          <w:rStyle w:val="st"/>
          <w:color w:val="1F497D" w:themeColor="text2"/>
          <w:lang w:val="en-GB"/>
        </w:rPr>
        <w:t xml:space="preserve">for </w:t>
      </w:r>
      <w:r w:rsidR="0063052E" w:rsidRPr="002B028D">
        <w:rPr>
          <w:rStyle w:val="Emphasis"/>
          <w:i w:val="0"/>
          <w:color w:val="1F497D" w:themeColor="text2"/>
          <w:lang w:val="en-GB"/>
        </w:rPr>
        <w:t>Training</w:t>
      </w:r>
      <w:bookmarkEnd w:id="0"/>
      <w:r w:rsidRPr="002B028D">
        <w:rPr>
          <w:color w:val="1F497D" w:themeColor="text2"/>
          <w:lang w:val="en-GB"/>
        </w:rPr>
        <w:t>?</w:t>
      </w:r>
    </w:p>
    <w:p w:rsidR="002B028D" w:rsidRPr="002B028D" w:rsidRDefault="002B028D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Emphasis"/>
          <w:i w:val="0"/>
          <w:iCs w:val="0"/>
          <w:color w:val="1F497D" w:themeColor="text2"/>
          <w:lang w:val="en-GB"/>
        </w:rPr>
      </w:pPr>
      <w:r w:rsidRPr="002B028D">
        <w:rPr>
          <w:rStyle w:val="Emphasis"/>
          <w:i w:val="0"/>
          <w:color w:val="1F497D" w:themeColor="text2"/>
          <w:lang w:val="en-GB"/>
        </w:rPr>
        <w:t>W</w:t>
      </w:r>
      <w:r w:rsidR="0063052E" w:rsidRPr="002B028D">
        <w:rPr>
          <w:rStyle w:val="Emphasis"/>
          <w:i w:val="0"/>
          <w:color w:val="1F497D" w:themeColor="text2"/>
          <w:lang w:val="en-GB"/>
        </w:rPr>
        <w:t>hat are the benefits</w:t>
      </w:r>
      <w:r w:rsidR="0063052E" w:rsidRPr="002B028D">
        <w:rPr>
          <w:rStyle w:val="st"/>
          <w:color w:val="1F497D" w:themeColor="text2"/>
          <w:lang w:val="en-GB"/>
        </w:rPr>
        <w:t xml:space="preserve"> and knowledge gained from </w:t>
      </w:r>
      <w:r w:rsidR="0063052E" w:rsidRPr="002B028D">
        <w:rPr>
          <w:rStyle w:val="Emphasis"/>
          <w:i w:val="0"/>
          <w:color w:val="1F497D" w:themeColor="text2"/>
          <w:lang w:val="en-GB"/>
        </w:rPr>
        <w:t xml:space="preserve">the </w:t>
      </w:r>
      <w:r w:rsidR="003B5915" w:rsidRPr="003B5915">
        <w:rPr>
          <w:rStyle w:val="Emphasis"/>
          <w:i w:val="0"/>
          <w:color w:val="1F497D" w:themeColor="text2"/>
          <w:lang w:val="en-GB"/>
        </w:rPr>
        <w:t>Erasmus+ training mobility</w:t>
      </w:r>
      <w:r>
        <w:rPr>
          <w:rStyle w:val="Emphasis"/>
          <w:i w:val="0"/>
          <w:color w:val="1F497D" w:themeColor="text2"/>
          <w:lang w:val="en-GB"/>
        </w:rPr>
        <w:t>?</w:t>
      </w:r>
    </w:p>
    <w:p w:rsidR="00F55A83" w:rsidRPr="002B028D" w:rsidRDefault="002B028D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were the </w:t>
      </w:r>
      <w:r>
        <w:rPr>
          <w:color w:val="1F497D" w:themeColor="text2"/>
          <w:lang w:val="en-GB"/>
        </w:rPr>
        <w:t>main</w:t>
      </w:r>
      <w:r w:rsidRPr="002B028D">
        <w:rPr>
          <w:color w:val="1F497D" w:themeColor="text2"/>
          <w:lang w:val="en-GB"/>
        </w:rPr>
        <w:t xml:space="preserve"> challenges in preparing</w:t>
      </w:r>
      <w:r>
        <w:rPr>
          <w:color w:val="1F497D" w:themeColor="text2"/>
          <w:lang w:val="en-GB"/>
        </w:rPr>
        <w:t>, developing</w:t>
      </w:r>
      <w:r w:rsidRPr="002B028D">
        <w:rPr>
          <w:color w:val="1F497D" w:themeColor="text2"/>
          <w:lang w:val="en-GB"/>
        </w:rPr>
        <w:t xml:space="preserve"> and implementing for the mobility</w:t>
      </w:r>
      <w:r>
        <w:rPr>
          <w:color w:val="1F497D" w:themeColor="text2"/>
          <w:lang w:val="en-GB"/>
        </w:rPr>
        <w:t>?</w:t>
      </w: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kind of practical advice you would like to give to </w:t>
      </w:r>
      <w:r w:rsidR="002B028D" w:rsidRPr="002B028D">
        <w:rPr>
          <w:color w:val="1F497D" w:themeColor="text2"/>
          <w:lang w:val="en-GB"/>
        </w:rPr>
        <w:t>colleagues</w:t>
      </w:r>
      <w:r w:rsidRPr="002B028D">
        <w:rPr>
          <w:color w:val="1F497D" w:themeColor="text2"/>
          <w:lang w:val="en-GB"/>
        </w:rPr>
        <w:t xml:space="preserve"> who are considering taking part in </w:t>
      </w:r>
      <w:r w:rsidR="002B028D" w:rsidRPr="002B028D">
        <w:rPr>
          <w:color w:val="1F497D" w:themeColor="text2"/>
          <w:lang w:val="en-GB"/>
        </w:rPr>
        <w:t>Erasmus + Staff mobility for Training</w:t>
      </w:r>
      <w:r w:rsidRPr="002B028D">
        <w:rPr>
          <w:color w:val="1F497D" w:themeColor="text2"/>
          <w:lang w:val="en-GB"/>
        </w:rPr>
        <w:t>?</w:t>
      </w: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Other aspects that you feel are relevant to your </w:t>
      </w:r>
      <w:r w:rsidR="003B5915" w:rsidRPr="003B5915">
        <w:rPr>
          <w:color w:val="1F497D" w:themeColor="text2"/>
          <w:lang w:val="en-GB"/>
        </w:rPr>
        <w:t>Erasmus+ training mobility</w:t>
      </w:r>
      <w:r w:rsidRPr="002B028D">
        <w:rPr>
          <w:color w:val="1F497D" w:themeColor="text2"/>
          <w:lang w:val="en-GB"/>
        </w:rPr>
        <w:t>.</w:t>
      </w:r>
    </w:p>
    <w:p w:rsidR="003E1714" w:rsidRPr="002B028D" w:rsidRDefault="003E1714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We kindly ask you to include 3-5 photo images from your </w:t>
      </w:r>
      <w:r w:rsidR="003B5915" w:rsidRPr="003B5915">
        <w:rPr>
          <w:color w:val="1F497D" w:themeColor="text2"/>
          <w:lang w:val="en-GB"/>
        </w:rPr>
        <w:t>Erasmus+ training mobility</w:t>
      </w:r>
      <w:r w:rsidR="003B5915">
        <w:rPr>
          <w:color w:val="1F497D" w:themeColor="text2"/>
          <w:lang w:val="en-GB"/>
        </w:rPr>
        <w:t>.</w:t>
      </w:r>
      <w:bookmarkStart w:id="1" w:name="_GoBack"/>
      <w:bookmarkEnd w:id="1"/>
    </w:p>
    <w:p w:rsidR="003E1714" w:rsidRPr="00996092" w:rsidRDefault="003E1714" w:rsidP="003E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pacing w:val="0"/>
          <w:sz w:val="20"/>
          <w:szCs w:val="20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Before the story, please provide the following information: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17591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• </w:t>
      </w: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Name and surname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Age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Gender</w:t>
      </w:r>
    </w:p>
    <w:p w:rsidR="00F55A83" w:rsidRPr="003B4B01" w:rsidRDefault="002B2B31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• The </w:t>
      </w:r>
      <w:r w:rsidR="00F55A83"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sending university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Country of Mobility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Higher education institution (please also indicate the address of the institution)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Field of study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Duration of the mobility period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Thank you!</w:t>
      </w:r>
    </w:p>
    <w:p w:rsidR="00AF3BC1" w:rsidRP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1F497D" w:themeColor="text2"/>
          <w:lang w:val="lv-LV"/>
        </w:rPr>
      </w:pPr>
    </w:p>
    <w:sectPr w:rsidR="00AF3BC1" w:rsidRPr="00AF3BC1" w:rsidSect="00532C74">
      <w:headerReference w:type="default" r:id="rId11"/>
      <w:pgSz w:w="11907" w:h="16840" w:code="9"/>
      <w:pgMar w:top="2694" w:right="144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6B5" w:rsidRDefault="00F266B5" w:rsidP="001C3D55">
      <w:pPr>
        <w:spacing w:after="0" w:line="240" w:lineRule="auto"/>
      </w:pPr>
      <w:r>
        <w:separator/>
      </w:r>
    </w:p>
  </w:endnote>
  <w:endnote w:type="continuationSeparator" w:id="0">
    <w:p w:rsidR="00F266B5" w:rsidRDefault="00F266B5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6B5" w:rsidRDefault="00F266B5" w:rsidP="001C3D55">
      <w:pPr>
        <w:spacing w:after="0" w:line="240" w:lineRule="auto"/>
      </w:pPr>
      <w:r>
        <w:separator/>
      </w:r>
    </w:p>
  </w:footnote>
  <w:footnote w:type="continuationSeparator" w:id="0">
    <w:p w:rsidR="00F266B5" w:rsidRDefault="00F266B5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27C"/>
    <w:multiLevelType w:val="hybridMultilevel"/>
    <w:tmpl w:val="8E000EA0"/>
    <w:lvl w:ilvl="0" w:tplc="A05A1232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86C7F"/>
    <w:multiLevelType w:val="hybridMultilevel"/>
    <w:tmpl w:val="407662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9B2D0A"/>
    <w:multiLevelType w:val="hybridMultilevel"/>
    <w:tmpl w:val="57DC1F1C"/>
    <w:lvl w:ilvl="0" w:tplc="393C264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E477B9"/>
    <w:multiLevelType w:val="hybridMultilevel"/>
    <w:tmpl w:val="E8F0E7C2"/>
    <w:lvl w:ilvl="0" w:tplc="BCF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144"/>
    <w:multiLevelType w:val="hybridMultilevel"/>
    <w:tmpl w:val="7B144EAC"/>
    <w:lvl w:ilvl="0" w:tplc="155474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C13C6D"/>
    <w:multiLevelType w:val="hybridMultilevel"/>
    <w:tmpl w:val="7D8E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900040"/>
    <w:multiLevelType w:val="hybridMultilevel"/>
    <w:tmpl w:val="A62C96C8"/>
    <w:lvl w:ilvl="0" w:tplc="E62EF25E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color w:val="404040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5D24C05"/>
    <w:multiLevelType w:val="hybridMultilevel"/>
    <w:tmpl w:val="25FEDE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C12EC"/>
    <w:multiLevelType w:val="hybridMultilevel"/>
    <w:tmpl w:val="5C3A819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5D1304"/>
    <w:multiLevelType w:val="hybridMultilevel"/>
    <w:tmpl w:val="09C8BF1C"/>
    <w:lvl w:ilvl="0" w:tplc="FAC60E8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color w:val="404040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D55"/>
    <w:rsid w:val="000166F1"/>
    <w:rsid w:val="00016BB8"/>
    <w:rsid w:val="00056EF5"/>
    <w:rsid w:val="000A7B51"/>
    <w:rsid w:val="000B2D7B"/>
    <w:rsid w:val="000B5AE8"/>
    <w:rsid w:val="000D3304"/>
    <w:rsid w:val="000D5F22"/>
    <w:rsid w:val="000E6B21"/>
    <w:rsid w:val="000F1E02"/>
    <w:rsid w:val="0012483B"/>
    <w:rsid w:val="0016095E"/>
    <w:rsid w:val="00160DD4"/>
    <w:rsid w:val="00166446"/>
    <w:rsid w:val="00192E7C"/>
    <w:rsid w:val="001936CF"/>
    <w:rsid w:val="001B411E"/>
    <w:rsid w:val="001C0854"/>
    <w:rsid w:val="001C329A"/>
    <w:rsid w:val="001C3D55"/>
    <w:rsid w:val="001F47DF"/>
    <w:rsid w:val="001F4C83"/>
    <w:rsid w:val="00207276"/>
    <w:rsid w:val="00225AC6"/>
    <w:rsid w:val="00232B87"/>
    <w:rsid w:val="00241EE3"/>
    <w:rsid w:val="00244818"/>
    <w:rsid w:val="00251E32"/>
    <w:rsid w:val="00266BFE"/>
    <w:rsid w:val="00276383"/>
    <w:rsid w:val="0028336E"/>
    <w:rsid w:val="002864F3"/>
    <w:rsid w:val="0029732B"/>
    <w:rsid w:val="002B028D"/>
    <w:rsid w:val="002B2B31"/>
    <w:rsid w:val="002C2B50"/>
    <w:rsid w:val="00330A0A"/>
    <w:rsid w:val="003553D1"/>
    <w:rsid w:val="003A094D"/>
    <w:rsid w:val="003A7ADD"/>
    <w:rsid w:val="003B5915"/>
    <w:rsid w:val="003C2E3A"/>
    <w:rsid w:val="003D5DCB"/>
    <w:rsid w:val="003E1714"/>
    <w:rsid w:val="003F4400"/>
    <w:rsid w:val="004009C6"/>
    <w:rsid w:val="00431B32"/>
    <w:rsid w:val="00435705"/>
    <w:rsid w:val="0045030D"/>
    <w:rsid w:val="00454824"/>
    <w:rsid w:val="00462B51"/>
    <w:rsid w:val="00483015"/>
    <w:rsid w:val="004D1287"/>
    <w:rsid w:val="004D78DF"/>
    <w:rsid w:val="004F05D8"/>
    <w:rsid w:val="00500391"/>
    <w:rsid w:val="00532C74"/>
    <w:rsid w:val="005363C3"/>
    <w:rsid w:val="005B6F8F"/>
    <w:rsid w:val="005B7C05"/>
    <w:rsid w:val="005C19F9"/>
    <w:rsid w:val="005C213C"/>
    <w:rsid w:val="005D4A92"/>
    <w:rsid w:val="005D5C51"/>
    <w:rsid w:val="005F607F"/>
    <w:rsid w:val="005F6E65"/>
    <w:rsid w:val="00604737"/>
    <w:rsid w:val="006110BA"/>
    <w:rsid w:val="0063052E"/>
    <w:rsid w:val="00634D19"/>
    <w:rsid w:val="006431CE"/>
    <w:rsid w:val="00643943"/>
    <w:rsid w:val="00656016"/>
    <w:rsid w:val="0066797B"/>
    <w:rsid w:val="00692AD3"/>
    <w:rsid w:val="006B6134"/>
    <w:rsid w:val="006C15BA"/>
    <w:rsid w:val="006D2233"/>
    <w:rsid w:val="006F5EFA"/>
    <w:rsid w:val="0071284C"/>
    <w:rsid w:val="0071691A"/>
    <w:rsid w:val="00742070"/>
    <w:rsid w:val="0076240C"/>
    <w:rsid w:val="00797932"/>
    <w:rsid w:val="007B70C7"/>
    <w:rsid w:val="007D348B"/>
    <w:rsid w:val="007F3756"/>
    <w:rsid w:val="0087346C"/>
    <w:rsid w:val="00875C64"/>
    <w:rsid w:val="00877FC7"/>
    <w:rsid w:val="008909E8"/>
    <w:rsid w:val="008D4498"/>
    <w:rsid w:val="008F2125"/>
    <w:rsid w:val="009319E7"/>
    <w:rsid w:val="00933B93"/>
    <w:rsid w:val="00947DA3"/>
    <w:rsid w:val="00985DE4"/>
    <w:rsid w:val="00996092"/>
    <w:rsid w:val="00996D62"/>
    <w:rsid w:val="009A31E9"/>
    <w:rsid w:val="009B06A9"/>
    <w:rsid w:val="009F3D8F"/>
    <w:rsid w:val="00A34F7A"/>
    <w:rsid w:val="00A63C84"/>
    <w:rsid w:val="00A80FB9"/>
    <w:rsid w:val="00AA4938"/>
    <w:rsid w:val="00AC56A7"/>
    <w:rsid w:val="00AD0BF8"/>
    <w:rsid w:val="00AF3BC1"/>
    <w:rsid w:val="00B0322F"/>
    <w:rsid w:val="00B47612"/>
    <w:rsid w:val="00B8303C"/>
    <w:rsid w:val="00B97869"/>
    <w:rsid w:val="00BE4229"/>
    <w:rsid w:val="00C120F8"/>
    <w:rsid w:val="00C14F5D"/>
    <w:rsid w:val="00C418BD"/>
    <w:rsid w:val="00C47CF0"/>
    <w:rsid w:val="00C53382"/>
    <w:rsid w:val="00C73DF8"/>
    <w:rsid w:val="00CD74E8"/>
    <w:rsid w:val="00CE4375"/>
    <w:rsid w:val="00CE5CC8"/>
    <w:rsid w:val="00CF20BB"/>
    <w:rsid w:val="00D048FB"/>
    <w:rsid w:val="00D05792"/>
    <w:rsid w:val="00D1653D"/>
    <w:rsid w:val="00D31237"/>
    <w:rsid w:val="00D622E9"/>
    <w:rsid w:val="00D6544F"/>
    <w:rsid w:val="00D77EC6"/>
    <w:rsid w:val="00DA5626"/>
    <w:rsid w:val="00E109D9"/>
    <w:rsid w:val="00E2781B"/>
    <w:rsid w:val="00E804F2"/>
    <w:rsid w:val="00E91AF6"/>
    <w:rsid w:val="00EB6508"/>
    <w:rsid w:val="00EE5C2D"/>
    <w:rsid w:val="00EF3403"/>
    <w:rsid w:val="00F038F7"/>
    <w:rsid w:val="00F2273C"/>
    <w:rsid w:val="00F266B5"/>
    <w:rsid w:val="00F31D55"/>
    <w:rsid w:val="00F34AC3"/>
    <w:rsid w:val="00F3773E"/>
    <w:rsid w:val="00F44101"/>
    <w:rsid w:val="00F55A83"/>
    <w:rsid w:val="00F60262"/>
    <w:rsid w:val="00F610B1"/>
    <w:rsid w:val="00F805F1"/>
    <w:rsid w:val="00F868D7"/>
    <w:rsid w:val="00F87DAE"/>
    <w:rsid w:val="00F94EB5"/>
    <w:rsid w:val="00F9650D"/>
    <w:rsid w:val="00FB064D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4:docId w14:val="145EC02B"/>
  <w15:docId w15:val="{BC5C6447-B6E5-4D69-943E-470947B6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locked/>
    <w:rsid w:val="00F96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F9650D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Style12">
    <w:name w:val="Style12"/>
    <w:basedOn w:val="Normal"/>
    <w:uiPriority w:val="99"/>
    <w:rsid w:val="00F965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F9650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F965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Normal"/>
    <w:uiPriority w:val="99"/>
    <w:rsid w:val="00C418BD"/>
    <w:pPr>
      <w:widowControl w:val="0"/>
      <w:autoSpaceDE w:val="0"/>
      <w:autoSpaceDN w:val="0"/>
      <w:adjustRightInd w:val="0"/>
      <w:spacing w:after="0" w:line="274" w:lineRule="exact"/>
      <w:ind w:firstLine="684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character" w:customStyle="1" w:styleId="st">
    <w:name w:val="st"/>
    <w:basedOn w:val="DefaultParagraphFont"/>
    <w:rsid w:val="009A31E9"/>
  </w:style>
  <w:style w:type="character" w:styleId="Emphasis">
    <w:name w:val="Emphasis"/>
    <w:basedOn w:val="DefaultParagraphFont"/>
    <w:uiPriority w:val="20"/>
    <w:qFormat/>
    <w:locked/>
    <w:rsid w:val="009A31E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609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@eka.edu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ugstskola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Andrejs</dc:creator>
  <cp:lastModifiedBy>Marina Tihomirova</cp:lastModifiedBy>
  <cp:revision>5</cp:revision>
  <cp:lastPrinted>2015-06-19T07:58:00Z</cp:lastPrinted>
  <dcterms:created xsi:type="dcterms:W3CDTF">2018-10-31T08:32:00Z</dcterms:created>
  <dcterms:modified xsi:type="dcterms:W3CDTF">2023-01-06T13:38:00Z</dcterms:modified>
</cp:coreProperties>
</file>